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EC83" w14:textId="24EB768A" w:rsidR="00C31686" w:rsidRDefault="00C31686" w:rsidP="002A100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弘扬和践行伟大建党精神，切实服务学校高质量发展</w:t>
      </w:r>
    </w:p>
    <w:p w14:paraId="220EE959" w14:textId="03F3D26B" w:rsidR="00914A65" w:rsidRPr="00874512" w:rsidRDefault="00496777" w:rsidP="00914A6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----“七一”重要讲话</w:t>
      </w:r>
      <w:r w:rsidR="00DB7A6B">
        <w:rPr>
          <w:rFonts w:ascii="仿宋" w:eastAsia="仿宋" w:hAnsi="仿宋" w:hint="eastAsia"/>
          <w:sz w:val="28"/>
          <w:szCs w:val="28"/>
        </w:rPr>
        <w:t>精神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集中研讨</w:t>
      </w:r>
    </w:p>
    <w:p w14:paraId="311AC789" w14:textId="1388C654" w:rsidR="00797382" w:rsidRPr="00326FA3" w:rsidRDefault="00A9214E" w:rsidP="008745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6FA3">
        <w:rPr>
          <w:rFonts w:ascii="仿宋" w:eastAsia="仿宋" w:hAnsi="仿宋"/>
          <w:sz w:val="32"/>
          <w:szCs w:val="32"/>
        </w:rPr>
        <w:t>9</w:t>
      </w:r>
      <w:r w:rsidR="00797382" w:rsidRPr="00326FA3">
        <w:rPr>
          <w:rFonts w:ascii="仿宋" w:eastAsia="仿宋" w:hAnsi="仿宋" w:hint="eastAsia"/>
          <w:sz w:val="32"/>
          <w:szCs w:val="32"/>
        </w:rPr>
        <w:t>月</w:t>
      </w:r>
      <w:r w:rsidRPr="00326FA3">
        <w:rPr>
          <w:rFonts w:ascii="仿宋" w:eastAsia="仿宋" w:hAnsi="仿宋"/>
          <w:sz w:val="32"/>
          <w:szCs w:val="32"/>
        </w:rPr>
        <w:t>17</w:t>
      </w:r>
      <w:r w:rsidR="00797382" w:rsidRPr="00326FA3">
        <w:rPr>
          <w:rFonts w:ascii="仿宋" w:eastAsia="仿宋" w:hAnsi="仿宋" w:hint="eastAsia"/>
          <w:sz w:val="32"/>
          <w:szCs w:val="32"/>
        </w:rPr>
        <w:t>日下午，资产与后勤管理处党支部</w:t>
      </w:r>
      <w:r w:rsidRPr="00326FA3">
        <w:rPr>
          <w:rFonts w:ascii="仿宋" w:eastAsia="仿宋" w:hAnsi="仿宋" w:hint="eastAsia"/>
          <w:sz w:val="32"/>
          <w:szCs w:val="32"/>
        </w:rPr>
        <w:t>组织召开党员大会，深入学习研讨习近平总书记“七一”重要讲话精神。</w:t>
      </w:r>
      <w:r w:rsidR="00C31686">
        <w:rPr>
          <w:rFonts w:ascii="仿宋" w:eastAsia="仿宋" w:hAnsi="仿宋" w:hint="eastAsia"/>
          <w:sz w:val="32"/>
          <w:szCs w:val="32"/>
        </w:rPr>
        <w:t>全体党员围绕弘扬</w:t>
      </w:r>
      <w:bookmarkStart w:id="1" w:name="_Hlk82987398"/>
      <w:r w:rsidR="00C31686">
        <w:rPr>
          <w:rFonts w:ascii="仿宋" w:eastAsia="仿宋" w:hAnsi="仿宋" w:hint="eastAsia"/>
          <w:sz w:val="32"/>
          <w:szCs w:val="32"/>
        </w:rPr>
        <w:t>伟大建党精神，</w:t>
      </w:r>
      <w:bookmarkEnd w:id="1"/>
      <w:r w:rsidR="00C31686">
        <w:rPr>
          <w:rFonts w:ascii="仿宋" w:eastAsia="仿宋" w:hAnsi="仿宋" w:hint="eastAsia"/>
          <w:sz w:val="32"/>
          <w:szCs w:val="32"/>
        </w:rPr>
        <w:t>切实服务学校高质量发展，畅所欲言。总会计师</w:t>
      </w:r>
      <w:bookmarkStart w:id="2" w:name="_Hlk82987090"/>
      <w:r w:rsidR="00C31686">
        <w:rPr>
          <w:rFonts w:ascii="仿宋" w:eastAsia="仿宋" w:hAnsi="仿宋" w:hint="eastAsia"/>
          <w:sz w:val="32"/>
          <w:szCs w:val="32"/>
        </w:rPr>
        <w:t>童颖华</w:t>
      </w:r>
      <w:bookmarkEnd w:id="2"/>
      <w:r w:rsidR="00C31686">
        <w:rPr>
          <w:rFonts w:ascii="仿宋" w:eastAsia="仿宋" w:hAnsi="仿宋" w:hint="eastAsia"/>
          <w:sz w:val="32"/>
          <w:szCs w:val="32"/>
        </w:rPr>
        <w:t>出席并讲话。</w:t>
      </w:r>
      <w:r w:rsidRPr="00326FA3">
        <w:rPr>
          <w:rFonts w:ascii="仿宋" w:eastAsia="仿宋" w:hAnsi="仿宋" w:hint="eastAsia"/>
          <w:sz w:val="32"/>
          <w:szCs w:val="32"/>
        </w:rPr>
        <w:t>党</w:t>
      </w:r>
      <w:r w:rsidR="002A100D" w:rsidRPr="00326FA3">
        <w:rPr>
          <w:rFonts w:ascii="仿宋" w:eastAsia="仿宋" w:hAnsi="仿宋" w:hint="eastAsia"/>
          <w:sz w:val="32"/>
          <w:szCs w:val="32"/>
        </w:rPr>
        <w:t>支部书记</w:t>
      </w:r>
      <w:r w:rsidR="001C6B2B" w:rsidRPr="00326FA3">
        <w:rPr>
          <w:rFonts w:ascii="仿宋" w:eastAsia="仿宋" w:hAnsi="仿宋" w:hint="eastAsia"/>
          <w:sz w:val="32"/>
          <w:szCs w:val="32"/>
        </w:rPr>
        <w:t>侯贵生</w:t>
      </w:r>
      <w:r w:rsidRPr="00326FA3">
        <w:rPr>
          <w:rFonts w:ascii="仿宋" w:eastAsia="仿宋" w:hAnsi="仿宋" w:hint="eastAsia"/>
          <w:sz w:val="32"/>
          <w:szCs w:val="32"/>
        </w:rPr>
        <w:t>主持会议</w:t>
      </w:r>
      <w:r w:rsidR="00C31686">
        <w:rPr>
          <w:rFonts w:ascii="仿宋" w:eastAsia="仿宋" w:hAnsi="仿宋" w:hint="eastAsia"/>
          <w:sz w:val="32"/>
          <w:szCs w:val="32"/>
        </w:rPr>
        <w:t>。</w:t>
      </w:r>
      <w:r w:rsidR="004A14DD" w:rsidRPr="00326FA3">
        <w:rPr>
          <w:rFonts w:ascii="仿宋" w:eastAsia="仿宋" w:hAnsi="仿宋" w:hint="eastAsia"/>
          <w:sz w:val="32"/>
          <w:szCs w:val="32"/>
        </w:rPr>
        <w:t>本次会议分为传达学习和交流研讨两个环节。</w:t>
      </w:r>
    </w:p>
    <w:p w14:paraId="6B65A231" w14:textId="12673102" w:rsidR="00032C1C" w:rsidRDefault="00C31686" w:rsidP="008745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童颖华就</w:t>
      </w:r>
      <w:r w:rsidR="00A9214E" w:rsidRPr="00326FA3">
        <w:rPr>
          <w:rFonts w:ascii="仿宋" w:eastAsia="仿宋" w:hAnsi="仿宋" w:hint="eastAsia"/>
          <w:sz w:val="32"/>
          <w:szCs w:val="32"/>
        </w:rPr>
        <w:t>下一步如何学习贯彻“七一”重要讲话精神，提出两点意见。一要深入学习、融会贯通，充分认识“七一”重要讲话精神的重大意义</w:t>
      </w:r>
      <w:r w:rsidR="00032C1C">
        <w:rPr>
          <w:rFonts w:ascii="仿宋" w:eastAsia="仿宋" w:hAnsi="仿宋" w:hint="eastAsia"/>
          <w:sz w:val="32"/>
          <w:szCs w:val="32"/>
        </w:rPr>
        <w:t>，</w:t>
      </w:r>
      <w:r w:rsidR="004A14DD" w:rsidRPr="00326FA3">
        <w:rPr>
          <w:rFonts w:ascii="仿宋" w:eastAsia="仿宋" w:hAnsi="仿宋" w:hint="eastAsia"/>
          <w:sz w:val="32"/>
          <w:szCs w:val="32"/>
        </w:rPr>
        <w:t>进一步提高行动自觉，努力把学习成果转化为推动</w:t>
      </w:r>
      <w:r w:rsidR="00EF585B">
        <w:rPr>
          <w:rFonts w:ascii="仿宋" w:eastAsia="仿宋" w:hAnsi="仿宋" w:hint="eastAsia"/>
          <w:sz w:val="32"/>
          <w:szCs w:val="32"/>
        </w:rPr>
        <w:t>资产管理</w:t>
      </w:r>
      <w:r w:rsidR="004A14DD" w:rsidRPr="00326FA3">
        <w:rPr>
          <w:rFonts w:ascii="仿宋" w:eastAsia="仿宋" w:hAnsi="仿宋" w:hint="eastAsia"/>
          <w:sz w:val="32"/>
          <w:szCs w:val="32"/>
        </w:rPr>
        <w:t>高质量发展</w:t>
      </w:r>
      <w:r w:rsidR="00EF585B">
        <w:rPr>
          <w:rFonts w:ascii="仿宋" w:eastAsia="仿宋" w:hAnsi="仿宋" w:hint="eastAsia"/>
          <w:sz w:val="32"/>
          <w:szCs w:val="32"/>
        </w:rPr>
        <w:t>和后勤服务精细化管理</w:t>
      </w:r>
      <w:r w:rsidR="004A14DD" w:rsidRPr="00326FA3">
        <w:rPr>
          <w:rFonts w:ascii="仿宋" w:eastAsia="仿宋" w:hAnsi="仿宋" w:hint="eastAsia"/>
          <w:sz w:val="32"/>
          <w:szCs w:val="32"/>
        </w:rPr>
        <w:t>的实际成效。二要认真贯彻、务求实效，纵深推进“七一”重要讲话精神的落地见效。</w:t>
      </w:r>
      <w:r w:rsidR="00EF585B">
        <w:rPr>
          <w:rFonts w:ascii="仿宋" w:eastAsia="仿宋" w:hAnsi="仿宋" w:hint="eastAsia"/>
          <w:sz w:val="32"/>
          <w:szCs w:val="32"/>
        </w:rPr>
        <w:t>要求党员同志在</w:t>
      </w:r>
      <w:r w:rsidR="00032C1C">
        <w:rPr>
          <w:rFonts w:ascii="仿宋" w:eastAsia="仿宋" w:hAnsi="仿宋" w:hint="eastAsia"/>
          <w:sz w:val="32"/>
          <w:szCs w:val="32"/>
        </w:rPr>
        <w:t>工作中要有勇于挑战困难的决心和勇气，</w:t>
      </w:r>
      <w:r w:rsidR="00EF585B">
        <w:rPr>
          <w:rFonts w:ascii="仿宋" w:eastAsia="仿宋" w:hAnsi="仿宋" w:hint="eastAsia"/>
          <w:sz w:val="32"/>
          <w:szCs w:val="32"/>
        </w:rPr>
        <w:t>积极主动参与，</w:t>
      </w:r>
      <w:r w:rsidR="00032C1C">
        <w:rPr>
          <w:rFonts w:ascii="仿宋" w:eastAsia="仿宋" w:hAnsi="仿宋" w:hint="eastAsia"/>
          <w:sz w:val="32"/>
          <w:szCs w:val="32"/>
        </w:rPr>
        <w:t>不断解放思想，大胆创新实践</w:t>
      </w:r>
      <w:r w:rsidR="00EF585B">
        <w:rPr>
          <w:rFonts w:ascii="仿宋" w:eastAsia="仿宋" w:hAnsi="仿宋" w:hint="eastAsia"/>
          <w:sz w:val="32"/>
          <w:szCs w:val="32"/>
        </w:rPr>
        <w:t>，用心用情用力为师生办实事、解难题。</w:t>
      </w:r>
    </w:p>
    <w:p w14:paraId="137BE72E" w14:textId="11FF771B" w:rsidR="00C31686" w:rsidRPr="00032C1C" w:rsidRDefault="00C31686" w:rsidP="0087451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6FA3">
        <w:rPr>
          <w:rFonts w:ascii="仿宋" w:eastAsia="仿宋" w:hAnsi="仿宋" w:hint="eastAsia"/>
          <w:sz w:val="32"/>
          <w:szCs w:val="32"/>
        </w:rPr>
        <w:t>侯贵生书记结合学校和我处工作实际，</w:t>
      </w:r>
      <w:r w:rsidR="00DC59A9">
        <w:rPr>
          <w:rFonts w:ascii="仿宋" w:eastAsia="仿宋" w:hAnsi="仿宋" w:hint="eastAsia"/>
          <w:sz w:val="32"/>
          <w:szCs w:val="32"/>
        </w:rPr>
        <w:t>传达了相关会议精神，并</w:t>
      </w:r>
      <w:r>
        <w:rPr>
          <w:rFonts w:ascii="仿宋" w:eastAsia="仿宋" w:hAnsi="仿宋" w:hint="eastAsia"/>
          <w:sz w:val="32"/>
          <w:szCs w:val="32"/>
        </w:rPr>
        <w:t>在上一次</w:t>
      </w:r>
      <w:r w:rsidR="00DC59A9">
        <w:rPr>
          <w:rFonts w:ascii="仿宋" w:eastAsia="仿宋" w:hAnsi="仿宋" w:hint="eastAsia"/>
          <w:sz w:val="32"/>
          <w:szCs w:val="32"/>
        </w:rPr>
        <w:t>全体党员认真学习</w:t>
      </w:r>
      <w:r w:rsidR="00DC59A9" w:rsidRPr="00326FA3">
        <w:rPr>
          <w:rFonts w:ascii="仿宋" w:eastAsia="仿宋" w:hAnsi="仿宋" w:hint="eastAsia"/>
          <w:sz w:val="32"/>
          <w:szCs w:val="32"/>
        </w:rPr>
        <w:t>“七一”讲话精神</w:t>
      </w:r>
      <w:r w:rsidR="00DC59A9">
        <w:rPr>
          <w:rFonts w:ascii="仿宋" w:eastAsia="仿宋" w:hAnsi="仿宋" w:hint="eastAsia"/>
          <w:sz w:val="32"/>
          <w:szCs w:val="32"/>
        </w:rPr>
        <w:t>的基础上，强调了弘扬伟大建党精神的重要意义，并结合全处工作谈了自己的学习体会。要求大家始终坚持和发展马克思主义、始终坚持和</w:t>
      </w:r>
      <w:r w:rsidR="008A4DFC">
        <w:rPr>
          <w:rFonts w:ascii="仿宋" w:eastAsia="仿宋" w:hAnsi="仿宋" w:hint="eastAsia"/>
          <w:sz w:val="32"/>
          <w:szCs w:val="32"/>
        </w:rPr>
        <w:t>发</w:t>
      </w:r>
      <w:r w:rsidR="00DC59A9">
        <w:rPr>
          <w:rFonts w:ascii="仿宋" w:eastAsia="仿宋" w:hAnsi="仿宋" w:hint="eastAsia"/>
          <w:sz w:val="32"/>
          <w:szCs w:val="32"/>
        </w:rPr>
        <w:t>展中国特色社会主义、不断增强攻坚克难的本领、不断</w:t>
      </w:r>
      <w:r w:rsidR="008A4DFC">
        <w:rPr>
          <w:rFonts w:ascii="仿宋" w:eastAsia="仿宋" w:hAnsi="仿宋" w:hint="eastAsia"/>
          <w:sz w:val="32"/>
          <w:szCs w:val="32"/>
        </w:rPr>
        <w:t>进行</w:t>
      </w:r>
      <w:r w:rsidR="00DC59A9">
        <w:rPr>
          <w:rFonts w:ascii="仿宋" w:eastAsia="仿宋" w:hAnsi="仿宋" w:hint="eastAsia"/>
          <w:sz w:val="32"/>
          <w:szCs w:val="32"/>
        </w:rPr>
        <w:t>自我</w:t>
      </w:r>
      <w:r w:rsidR="008A4DFC">
        <w:rPr>
          <w:rFonts w:ascii="仿宋" w:eastAsia="仿宋" w:hAnsi="仿宋" w:hint="eastAsia"/>
          <w:sz w:val="32"/>
          <w:szCs w:val="32"/>
        </w:rPr>
        <w:t>自醒自警</w:t>
      </w:r>
      <w:r w:rsidR="00DC59A9">
        <w:rPr>
          <w:rFonts w:ascii="仿宋" w:eastAsia="仿宋" w:hAnsi="仿宋" w:hint="eastAsia"/>
          <w:sz w:val="32"/>
          <w:szCs w:val="32"/>
        </w:rPr>
        <w:t>。要</w:t>
      </w:r>
      <w:r w:rsidR="008A4DFC">
        <w:rPr>
          <w:rFonts w:ascii="仿宋" w:eastAsia="仿宋" w:hAnsi="仿宋" w:hint="eastAsia"/>
          <w:sz w:val="32"/>
          <w:szCs w:val="32"/>
        </w:rPr>
        <w:t>立足本质岗位，</w:t>
      </w:r>
      <w:r w:rsidR="00DC59A9">
        <w:rPr>
          <w:rFonts w:ascii="仿宋" w:eastAsia="仿宋" w:hAnsi="仿宋" w:hint="eastAsia"/>
          <w:sz w:val="32"/>
          <w:szCs w:val="32"/>
        </w:rPr>
        <w:t>从百年党史中汲取前行的智慧</w:t>
      </w:r>
      <w:r w:rsidR="008A4DFC">
        <w:rPr>
          <w:rFonts w:ascii="仿宋" w:eastAsia="仿宋" w:hAnsi="仿宋" w:hint="eastAsia"/>
          <w:sz w:val="32"/>
          <w:szCs w:val="32"/>
        </w:rPr>
        <w:t>力量，不断为学校的高质量发展助力。</w:t>
      </w:r>
    </w:p>
    <w:p w14:paraId="282ACE56" w14:textId="29C4B653" w:rsidR="00D503D5" w:rsidRPr="00032C1C" w:rsidRDefault="008A4DFC" w:rsidP="008A4DF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 w:rsidR="004A14DD" w:rsidRPr="00326FA3">
        <w:rPr>
          <w:rFonts w:ascii="仿宋" w:eastAsia="仿宋" w:hAnsi="仿宋" w:hint="eastAsia"/>
          <w:sz w:val="32"/>
          <w:szCs w:val="32"/>
        </w:rPr>
        <w:t>研讨交流环节</w:t>
      </w:r>
      <w:r>
        <w:rPr>
          <w:rFonts w:ascii="仿宋" w:eastAsia="仿宋" w:hAnsi="仿宋" w:hint="eastAsia"/>
          <w:sz w:val="32"/>
          <w:szCs w:val="32"/>
        </w:rPr>
        <w:t>中</w:t>
      </w:r>
      <w:r w:rsidR="004A14DD" w:rsidRPr="00326FA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党支部</w:t>
      </w:r>
      <w:r w:rsidRPr="00326FA3">
        <w:rPr>
          <w:rFonts w:ascii="仿宋" w:eastAsia="仿宋" w:hAnsi="仿宋" w:hint="eastAsia"/>
          <w:sz w:val="32"/>
          <w:szCs w:val="32"/>
        </w:rPr>
        <w:t>副书记黄灏</w:t>
      </w:r>
      <w:r>
        <w:rPr>
          <w:rFonts w:ascii="仿宋" w:eastAsia="仿宋" w:hAnsi="仿宋" w:hint="eastAsia"/>
          <w:sz w:val="32"/>
          <w:szCs w:val="32"/>
        </w:rPr>
        <w:t>就如何</w:t>
      </w:r>
      <w:r w:rsidRPr="00326FA3">
        <w:rPr>
          <w:rFonts w:ascii="仿宋" w:eastAsia="仿宋" w:hAnsi="仿宋" w:hint="eastAsia"/>
          <w:sz w:val="32"/>
          <w:szCs w:val="32"/>
        </w:rPr>
        <w:t>切实把学习成果转化为推动学校</w:t>
      </w:r>
      <w:r>
        <w:rPr>
          <w:rFonts w:ascii="仿宋" w:eastAsia="仿宋" w:hAnsi="仿宋" w:hint="eastAsia"/>
          <w:sz w:val="32"/>
          <w:szCs w:val="32"/>
        </w:rPr>
        <w:t>资产管理与后勤服务</w:t>
      </w:r>
      <w:r w:rsidRPr="00326FA3">
        <w:rPr>
          <w:rFonts w:ascii="仿宋" w:eastAsia="仿宋" w:hAnsi="仿宋" w:hint="eastAsia"/>
          <w:sz w:val="32"/>
          <w:szCs w:val="32"/>
        </w:rPr>
        <w:t>高质量发展的实绩实效</w:t>
      </w:r>
      <w:r>
        <w:rPr>
          <w:rFonts w:ascii="仿宋" w:eastAsia="仿宋" w:hAnsi="仿宋" w:hint="eastAsia"/>
          <w:sz w:val="32"/>
          <w:szCs w:val="32"/>
        </w:rPr>
        <w:t>交流了自己的心得</w:t>
      </w:r>
      <w:r w:rsidRPr="00326FA3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其他</w:t>
      </w:r>
      <w:r w:rsidR="004A14DD" w:rsidRPr="00326FA3">
        <w:rPr>
          <w:rFonts w:ascii="仿宋" w:eastAsia="仿宋" w:hAnsi="仿宋" w:hint="eastAsia"/>
          <w:sz w:val="32"/>
          <w:szCs w:val="32"/>
        </w:rPr>
        <w:t>党员</w:t>
      </w:r>
      <w:r>
        <w:rPr>
          <w:rFonts w:ascii="仿宋" w:eastAsia="仿宋" w:hAnsi="仿宋" w:hint="eastAsia"/>
          <w:sz w:val="32"/>
          <w:szCs w:val="32"/>
        </w:rPr>
        <w:t>也结合工作实际先后谈了自己的学习体会，</w:t>
      </w:r>
      <w:r w:rsidR="005D6B85" w:rsidRPr="00326FA3">
        <w:rPr>
          <w:rFonts w:ascii="仿宋" w:eastAsia="仿宋" w:hAnsi="仿宋" w:hint="eastAsia"/>
          <w:sz w:val="32"/>
          <w:szCs w:val="32"/>
        </w:rPr>
        <w:t>均从</w:t>
      </w:r>
      <w:r w:rsidR="000D4008" w:rsidRPr="00326FA3">
        <w:rPr>
          <w:rFonts w:ascii="仿宋" w:eastAsia="仿宋" w:hAnsi="仿宋" w:hint="eastAsia"/>
          <w:sz w:val="32"/>
          <w:szCs w:val="32"/>
        </w:rPr>
        <w:t>对</w:t>
      </w:r>
      <w:bookmarkStart w:id="3" w:name="_Hlk82987256"/>
      <w:r w:rsidR="000D4008" w:rsidRPr="00326FA3">
        <w:rPr>
          <w:rFonts w:ascii="仿宋" w:eastAsia="仿宋" w:hAnsi="仿宋" w:hint="eastAsia"/>
          <w:sz w:val="32"/>
          <w:szCs w:val="32"/>
        </w:rPr>
        <w:t>“七一”讲话精神</w:t>
      </w:r>
      <w:bookmarkEnd w:id="3"/>
      <w:r w:rsidR="000D4008" w:rsidRPr="00326FA3">
        <w:rPr>
          <w:rFonts w:ascii="仿宋" w:eastAsia="仿宋" w:hAnsi="仿宋" w:hint="eastAsia"/>
          <w:sz w:val="32"/>
          <w:szCs w:val="32"/>
        </w:rPr>
        <w:t>的感悟、</w:t>
      </w:r>
      <w:r w:rsidR="005D6B85" w:rsidRPr="00326FA3">
        <w:rPr>
          <w:rFonts w:ascii="仿宋" w:eastAsia="仿宋" w:hAnsi="仿宋" w:hint="eastAsia"/>
          <w:sz w:val="32"/>
          <w:szCs w:val="32"/>
        </w:rPr>
        <w:t>各</w:t>
      </w:r>
      <w:r w:rsidR="005D6B85" w:rsidRPr="00326FA3">
        <w:rPr>
          <w:rFonts w:ascii="仿宋" w:eastAsia="仿宋" w:hAnsi="仿宋" w:hint="eastAsia"/>
          <w:sz w:val="32"/>
          <w:szCs w:val="32"/>
        </w:rPr>
        <w:lastRenderedPageBreak/>
        <w:t>自业务</w:t>
      </w:r>
      <w:r w:rsidR="000D4008" w:rsidRPr="00326FA3">
        <w:rPr>
          <w:rFonts w:ascii="仿宋" w:eastAsia="仿宋" w:hAnsi="仿宋" w:hint="eastAsia"/>
          <w:sz w:val="32"/>
          <w:szCs w:val="32"/>
        </w:rPr>
        <w:t>和工作实际的角度作了交流发言。</w:t>
      </w:r>
      <w:r w:rsidR="00D503D5" w:rsidRPr="00326FA3">
        <w:rPr>
          <w:rFonts w:ascii="仿宋" w:eastAsia="仿宋" w:hAnsi="仿宋" w:hint="eastAsia"/>
          <w:sz w:val="32"/>
          <w:szCs w:val="32"/>
        </w:rPr>
        <w:t>并纷纷表达</w:t>
      </w:r>
      <w:r w:rsidR="000D4008" w:rsidRPr="00326FA3">
        <w:rPr>
          <w:rFonts w:ascii="仿宋" w:eastAsia="仿宋" w:hAnsi="仿宋" w:hint="eastAsia"/>
          <w:sz w:val="32"/>
          <w:szCs w:val="32"/>
        </w:rPr>
        <w:t>了要</w:t>
      </w:r>
      <w:r w:rsidR="00D503D5" w:rsidRPr="00326FA3">
        <w:rPr>
          <w:rFonts w:ascii="仿宋" w:eastAsia="仿宋" w:hAnsi="仿宋" w:hint="eastAsia"/>
          <w:sz w:val="32"/>
          <w:szCs w:val="32"/>
        </w:rPr>
        <w:t>把</w:t>
      </w:r>
      <w:r w:rsidR="000D4008" w:rsidRPr="00326FA3">
        <w:rPr>
          <w:rFonts w:ascii="仿宋" w:eastAsia="仿宋" w:hAnsi="仿宋" w:hint="eastAsia"/>
          <w:sz w:val="32"/>
          <w:szCs w:val="32"/>
        </w:rPr>
        <w:t>推动政治建设与业务建设深度融合</w:t>
      </w:r>
      <w:r w:rsidR="00D503D5" w:rsidRPr="00326FA3">
        <w:rPr>
          <w:rFonts w:ascii="仿宋" w:eastAsia="仿宋" w:hAnsi="仿宋" w:hint="eastAsia"/>
          <w:sz w:val="32"/>
          <w:szCs w:val="32"/>
        </w:rPr>
        <w:t>作为努力工作的目标。</w:t>
      </w:r>
    </w:p>
    <w:p w14:paraId="0D3A77A9" w14:textId="77777777" w:rsidR="00B5546F" w:rsidRDefault="00B5546F" w:rsidP="00556023">
      <w:pPr>
        <w:ind w:firstLine="645"/>
        <w:rPr>
          <w:rFonts w:asciiTheme="minorEastAsia" w:hAnsiTheme="minorEastAsia"/>
          <w:sz w:val="32"/>
          <w:szCs w:val="32"/>
        </w:rPr>
      </w:pPr>
    </w:p>
    <w:p w14:paraId="170D4DA3" w14:textId="77777777" w:rsidR="00B5546F" w:rsidRDefault="00B5546F" w:rsidP="00556023">
      <w:pPr>
        <w:ind w:firstLine="645"/>
        <w:rPr>
          <w:rFonts w:asciiTheme="minorEastAsia" w:hAnsiTheme="minorEastAsia"/>
          <w:sz w:val="32"/>
          <w:szCs w:val="32"/>
        </w:rPr>
      </w:pPr>
      <w:r w:rsidRPr="00B5546F">
        <w:rPr>
          <w:rFonts w:asciiTheme="minorEastAsia" w:hAnsiTheme="minorEastAsia"/>
          <w:noProof/>
          <w:sz w:val="32"/>
          <w:szCs w:val="32"/>
        </w:rPr>
        <w:drawing>
          <wp:inline distT="0" distB="0" distL="0" distR="0" wp14:anchorId="6BB1A36E" wp14:editId="18D7908D">
            <wp:extent cx="5274310" cy="3955733"/>
            <wp:effectExtent l="0" t="0" r="2540" b="6985"/>
            <wp:docPr id="5" name="图片 5" descr="C:\Users\ADMINI~1\AppData\Local\Temp\WeChat Files\ad87419029e2b8486b3d1a10c4ec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ad87419029e2b8486b3d1a10c4ec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2560" w14:textId="77777777" w:rsidR="00874512" w:rsidRDefault="00556023" w:rsidP="00556023">
      <w:pPr>
        <w:ind w:firstLine="55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                    </w:t>
      </w:r>
    </w:p>
    <w:p w14:paraId="5A6ED8CC" w14:textId="77777777" w:rsidR="00556023" w:rsidRPr="00874512" w:rsidRDefault="00556023" w:rsidP="00874512">
      <w:pPr>
        <w:ind w:firstLineChars="1800" w:firstLine="5040"/>
        <w:rPr>
          <w:rFonts w:ascii="仿宋" w:eastAsia="仿宋" w:hAnsi="仿宋"/>
          <w:sz w:val="28"/>
          <w:szCs w:val="28"/>
        </w:rPr>
      </w:pPr>
      <w:r w:rsidRPr="00874512">
        <w:rPr>
          <w:rFonts w:ascii="仿宋" w:eastAsia="仿宋" w:hAnsi="仿宋" w:hint="eastAsia"/>
          <w:sz w:val="28"/>
          <w:szCs w:val="28"/>
        </w:rPr>
        <w:t>资产与后勤管理处</w:t>
      </w:r>
    </w:p>
    <w:p w14:paraId="697FECF0" w14:textId="77777777" w:rsidR="0000148C" w:rsidRPr="00556023" w:rsidRDefault="00556023" w:rsidP="00874512">
      <w:pPr>
        <w:ind w:firstLine="555"/>
        <w:rPr>
          <w:sz w:val="32"/>
          <w:szCs w:val="32"/>
        </w:rPr>
      </w:pPr>
      <w:r w:rsidRPr="00874512">
        <w:rPr>
          <w:rFonts w:ascii="仿宋" w:eastAsia="仿宋" w:hAnsi="仿宋" w:hint="eastAsia"/>
          <w:sz w:val="28"/>
          <w:szCs w:val="28"/>
        </w:rPr>
        <w:t xml:space="preserve"> </w:t>
      </w:r>
      <w:r w:rsidRPr="00874512">
        <w:rPr>
          <w:rFonts w:ascii="仿宋" w:eastAsia="仿宋" w:hAnsi="仿宋"/>
          <w:sz w:val="28"/>
          <w:szCs w:val="28"/>
        </w:rPr>
        <w:t xml:space="preserve">                                 2021.</w:t>
      </w:r>
      <w:r w:rsidR="00B5546F">
        <w:rPr>
          <w:rFonts w:ascii="仿宋" w:eastAsia="仿宋" w:hAnsi="仿宋"/>
          <w:sz w:val="28"/>
          <w:szCs w:val="28"/>
        </w:rPr>
        <w:t>9</w:t>
      </w:r>
      <w:r w:rsidR="0049174E" w:rsidRPr="00874512">
        <w:rPr>
          <w:rFonts w:ascii="仿宋" w:eastAsia="仿宋" w:hAnsi="仿宋"/>
          <w:sz w:val="28"/>
          <w:szCs w:val="28"/>
        </w:rPr>
        <w:t>.</w:t>
      </w:r>
      <w:r w:rsidR="00AE323C">
        <w:rPr>
          <w:rFonts w:ascii="仿宋" w:eastAsia="仿宋" w:hAnsi="仿宋"/>
          <w:sz w:val="28"/>
          <w:szCs w:val="28"/>
        </w:rPr>
        <w:t>18</w:t>
      </w:r>
    </w:p>
    <w:sectPr w:rsidR="0000148C" w:rsidRPr="00556023" w:rsidSect="00471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D0941" w14:textId="77777777" w:rsidR="00B17A14" w:rsidRDefault="00B17A14" w:rsidP="000714E2">
      <w:r>
        <w:separator/>
      </w:r>
    </w:p>
  </w:endnote>
  <w:endnote w:type="continuationSeparator" w:id="0">
    <w:p w14:paraId="234DB3FD" w14:textId="77777777" w:rsidR="00B17A14" w:rsidRDefault="00B17A14" w:rsidP="0007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5347" w14:textId="77777777" w:rsidR="00B17A14" w:rsidRDefault="00B17A14" w:rsidP="000714E2">
      <w:r>
        <w:separator/>
      </w:r>
    </w:p>
  </w:footnote>
  <w:footnote w:type="continuationSeparator" w:id="0">
    <w:p w14:paraId="4442A863" w14:textId="77777777" w:rsidR="00B17A14" w:rsidRDefault="00B17A14" w:rsidP="0007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69E6"/>
    <w:multiLevelType w:val="hybridMultilevel"/>
    <w:tmpl w:val="BAFE4C4E"/>
    <w:lvl w:ilvl="0" w:tplc="1E48086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86"/>
    <w:rsid w:val="0000148C"/>
    <w:rsid w:val="00007286"/>
    <w:rsid w:val="000166CC"/>
    <w:rsid w:val="00031CF4"/>
    <w:rsid w:val="00032C1C"/>
    <w:rsid w:val="000431A2"/>
    <w:rsid w:val="000714E2"/>
    <w:rsid w:val="00081876"/>
    <w:rsid w:val="000A091E"/>
    <w:rsid w:val="000A6B96"/>
    <w:rsid w:val="000C080E"/>
    <w:rsid w:val="000D4008"/>
    <w:rsid w:val="00133B9F"/>
    <w:rsid w:val="00156EF9"/>
    <w:rsid w:val="001969BC"/>
    <w:rsid w:val="001C6B2B"/>
    <w:rsid w:val="001D4E8F"/>
    <w:rsid w:val="001F6276"/>
    <w:rsid w:val="00210137"/>
    <w:rsid w:val="00250036"/>
    <w:rsid w:val="002A100D"/>
    <w:rsid w:val="002A6EA8"/>
    <w:rsid w:val="003234BB"/>
    <w:rsid w:val="00326CC1"/>
    <w:rsid w:val="00326FA3"/>
    <w:rsid w:val="003A7E50"/>
    <w:rsid w:val="003B4814"/>
    <w:rsid w:val="003F150A"/>
    <w:rsid w:val="00471B16"/>
    <w:rsid w:val="0049009A"/>
    <w:rsid w:val="0049174E"/>
    <w:rsid w:val="00496777"/>
    <w:rsid w:val="004A14DD"/>
    <w:rsid w:val="004A2846"/>
    <w:rsid w:val="004B2B83"/>
    <w:rsid w:val="00507448"/>
    <w:rsid w:val="00556023"/>
    <w:rsid w:val="00587268"/>
    <w:rsid w:val="00595486"/>
    <w:rsid w:val="005D6B85"/>
    <w:rsid w:val="005E6F87"/>
    <w:rsid w:val="00607B6E"/>
    <w:rsid w:val="006A6F10"/>
    <w:rsid w:val="006B1AC9"/>
    <w:rsid w:val="006B3A13"/>
    <w:rsid w:val="006C4BFD"/>
    <w:rsid w:val="006E3B37"/>
    <w:rsid w:val="00746693"/>
    <w:rsid w:val="0078154A"/>
    <w:rsid w:val="00782821"/>
    <w:rsid w:val="00796544"/>
    <w:rsid w:val="00797382"/>
    <w:rsid w:val="007A4DE9"/>
    <w:rsid w:val="007B59D3"/>
    <w:rsid w:val="00831C1B"/>
    <w:rsid w:val="00874512"/>
    <w:rsid w:val="008828D3"/>
    <w:rsid w:val="008A2F31"/>
    <w:rsid w:val="008A4DFC"/>
    <w:rsid w:val="008C4B11"/>
    <w:rsid w:val="008D0635"/>
    <w:rsid w:val="00914A65"/>
    <w:rsid w:val="00966CE0"/>
    <w:rsid w:val="009D7125"/>
    <w:rsid w:val="00A26384"/>
    <w:rsid w:val="00A64EF5"/>
    <w:rsid w:val="00A6518D"/>
    <w:rsid w:val="00A67F53"/>
    <w:rsid w:val="00A9214E"/>
    <w:rsid w:val="00AE323C"/>
    <w:rsid w:val="00B17A14"/>
    <w:rsid w:val="00B2727F"/>
    <w:rsid w:val="00B51AC9"/>
    <w:rsid w:val="00B5546F"/>
    <w:rsid w:val="00B65F7F"/>
    <w:rsid w:val="00BD0AD4"/>
    <w:rsid w:val="00BD0DA1"/>
    <w:rsid w:val="00C31686"/>
    <w:rsid w:val="00C4483F"/>
    <w:rsid w:val="00C472E3"/>
    <w:rsid w:val="00CC5A07"/>
    <w:rsid w:val="00CF452C"/>
    <w:rsid w:val="00D503D5"/>
    <w:rsid w:val="00DA2282"/>
    <w:rsid w:val="00DA2DFB"/>
    <w:rsid w:val="00DB7A6B"/>
    <w:rsid w:val="00DC59A9"/>
    <w:rsid w:val="00E373D4"/>
    <w:rsid w:val="00E903CE"/>
    <w:rsid w:val="00EA4B37"/>
    <w:rsid w:val="00EF585B"/>
    <w:rsid w:val="00F06838"/>
    <w:rsid w:val="00F31C57"/>
    <w:rsid w:val="00F42D64"/>
    <w:rsid w:val="00F705D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5CF28"/>
  <w15:docId w15:val="{48834E76-5DF1-486C-BC24-E044241A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D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705D4"/>
    <w:rPr>
      <w:sz w:val="18"/>
      <w:szCs w:val="18"/>
    </w:rPr>
  </w:style>
  <w:style w:type="paragraph" w:styleId="a5">
    <w:name w:val="List Paragraph"/>
    <w:basedOn w:val="a"/>
    <w:uiPriority w:val="99"/>
    <w:rsid w:val="00F705D4"/>
    <w:pPr>
      <w:autoSpaceDE w:val="0"/>
      <w:autoSpaceDN w:val="0"/>
      <w:ind w:firstLineChars="200" w:firstLine="42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6">
    <w:name w:val="header"/>
    <w:basedOn w:val="a"/>
    <w:link w:val="a7"/>
    <w:uiPriority w:val="99"/>
    <w:unhideWhenUsed/>
    <w:rsid w:val="0007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714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1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71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Windows User</cp:lastModifiedBy>
  <cp:revision>56</cp:revision>
  <cp:lastPrinted>2021-04-20T07:19:00Z</cp:lastPrinted>
  <dcterms:created xsi:type="dcterms:W3CDTF">2021-04-20T06:33:00Z</dcterms:created>
  <dcterms:modified xsi:type="dcterms:W3CDTF">2021-09-22T01:19:00Z</dcterms:modified>
</cp:coreProperties>
</file>