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2207" w14:textId="5F69D4FB" w:rsidR="00041052" w:rsidRDefault="006468AF" w:rsidP="006A4D5F">
      <w:pPr>
        <w:ind w:left="3092" w:hangingChars="1100" w:hanging="3092"/>
        <w:jc w:val="center"/>
        <w:rPr>
          <w:b/>
          <w:bCs/>
          <w:sz w:val="28"/>
          <w:szCs w:val="28"/>
        </w:rPr>
      </w:pPr>
      <w:r>
        <w:rPr>
          <w:rFonts w:hint="eastAsia"/>
          <w:b/>
          <w:bCs/>
          <w:sz w:val="28"/>
          <w:szCs w:val="28"/>
        </w:rPr>
        <w:t>资产与后勤管理处</w:t>
      </w:r>
      <w:r w:rsidR="00666E32">
        <w:rPr>
          <w:rFonts w:hint="eastAsia"/>
          <w:b/>
          <w:bCs/>
          <w:sz w:val="28"/>
          <w:szCs w:val="28"/>
        </w:rPr>
        <w:t>召开专题会传达学习</w:t>
      </w:r>
      <w:bookmarkStart w:id="0" w:name="_Hlk148024309"/>
      <w:r w:rsidR="00666E32">
        <w:rPr>
          <w:rFonts w:hint="eastAsia"/>
          <w:b/>
          <w:bCs/>
          <w:sz w:val="28"/>
          <w:szCs w:val="28"/>
        </w:rPr>
        <w:t>学校第七届党代会精神</w:t>
      </w:r>
      <w:bookmarkEnd w:id="0"/>
    </w:p>
    <w:p w14:paraId="13434136" w14:textId="43CDE8D3" w:rsidR="00041052" w:rsidRDefault="006468AF" w:rsidP="00BB00EE">
      <w:pPr>
        <w:ind w:firstLineChars="200" w:firstLine="560"/>
        <w:rPr>
          <w:rFonts w:ascii="仿宋" w:eastAsia="仿宋" w:hAnsi="仿宋" w:cs="仿宋"/>
          <w:sz w:val="28"/>
          <w:szCs w:val="28"/>
        </w:rPr>
      </w:pPr>
      <w:r>
        <w:rPr>
          <w:rFonts w:ascii="仿宋" w:eastAsia="仿宋" w:hAnsi="仿宋" w:cs="仿宋" w:hint="eastAsia"/>
          <w:sz w:val="28"/>
          <w:szCs w:val="28"/>
        </w:rPr>
        <w:t>2023</w:t>
      </w:r>
      <w:r>
        <w:rPr>
          <w:rFonts w:ascii="仿宋" w:eastAsia="仿宋" w:hAnsi="仿宋" w:cs="仿宋" w:hint="eastAsia"/>
          <w:sz w:val="28"/>
          <w:szCs w:val="28"/>
        </w:rPr>
        <w:t>年</w:t>
      </w:r>
      <w:r>
        <w:rPr>
          <w:rFonts w:ascii="仿宋" w:eastAsia="仿宋" w:hAnsi="仿宋" w:cs="仿宋" w:hint="eastAsia"/>
          <w:sz w:val="28"/>
          <w:szCs w:val="28"/>
        </w:rPr>
        <w:t>10</w:t>
      </w:r>
      <w:r>
        <w:rPr>
          <w:rFonts w:ascii="仿宋" w:eastAsia="仿宋" w:hAnsi="仿宋" w:cs="仿宋" w:hint="eastAsia"/>
          <w:sz w:val="28"/>
          <w:szCs w:val="28"/>
        </w:rPr>
        <w:t>月</w:t>
      </w:r>
      <w:r>
        <w:rPr>
          <w:rFonts w:ascii="仿宋" w:eastAsia="仿宋" w:hAnsi="仿宋" w:cs="仿宋" w:hint="eastAsia"/>
          <w:sz w:val="28"/>
          <w:szCs w:val="28"/>
        </w:rPr>
        <w:t>9</w:t>
      </w:r>
      <w:r>
        <w:rPr>
          <w:rFonts w:ascii="仿宋" w:eastAsia="仿宋" w:hAnsi="仿宋" w:cs="仿宋" w:hint="eastAsia"/>
          <w:sz w:val="28"/>
          <w:szCs w:val="28"/>
        </w:rPr>
        <w:t>日下午，资产与后勤管理处</w:t>
      </w:r>
      <w:r>
        <w:rPr>
          <w:rFonts w:ascii="仿宋" w:eastAsia="仿宋" w:hAnsi="仿宋" w:cs="仿宋" w:hint="eastAsia"/>
          <w:sz w:val="28"/>
          <w:szCs w:val="28"/>
        </w:rPr>
        <w:t>在处会议室</w:t>
      </w:r>
      <w:r w:rsidR="00666E32" w:rsidRPr="00666E32">
        <w:rPr>
          <w:rFonts w:ascii="仿宋" w:eastAsia="仿宋" w:hAnsi="仿宋" w:cs="仿宋" w:hint="eastAsia"/>
          <w:sz w:val="28"/>
          <w:szCs w:val="28"/>
        </w:rPr>
        <w:t>召开</w:t>
      </w:r>
      <w:r w:rsidR="00666E32">
        <w:rPr>
          <w:rFonts w:ascii="仿宋" w:eastAsia="仿宋" w:hAnsi="仿宋" w:cs="仿宋" w:hint="eastAsia"/>
          <w:sz w:val="28"/>
          <w:szCs w:val="28"/>
        </w:rPr>
        <w:t>全处</w:t>
      </w:r>
      <w:r w:rsidR="00BB00EE">
        <w:rPr>
          <w:rFonts w:ascii="仿宋" w:eastAsia="仿宋" w:hAnsi="仿宋" w:cs="仿宋" w:hint="eastAsia"/>
          <w:sz w:val="28"/>
          <w:szCs w:val="28"/>
        </w:rPr>
        <w:t>人员</w:t>
      </w:r>
      <w:r w:rsidR="00666E32">
        <w:rPr>
          <w:rFonts w:ascii="仿宋" w:eastAsia="仿宋" w:hAnsi="仿宋" w:cs="仿宋" w:hint="eastAsia"/>
          <w:sz w:val="28"/>
          <w:szCs w:val="28"/>
        </w:rPr>
        <w:t>大会</w:t>
      </w:r>
      <w:r>
        <w:rPr>
          <w:rFonts w:ascii="仿宋" w:eastAsia="仿宋" w:hAnsi="仿宋" w:cs="仿宋" w:hint="eastAsia"/>
          <w:sz w:val="28"/>
          <w:szCs w:val="28"/>
        </w:rPr>
        <w:t>，</w:t>
      </w:r>
      <w:r w:rsidR="00666E32">
        <w:rPr>
          <w:rFonts w:ascii="仿宋" w:eastAsia="仿宋" w:hAnsi="仿宋" w:cs="仿宋" w:hint="eastAsia"/>
          <w:sz w:val="28"/>
          <w:szCs w:val="28"/>
        </w:rPr>
        <w:t>传达学习</w:t>
      </w:r>
      <w:r w:rsidR="00666E32" w:rsidRPr="00666E32">
        <w:rPr>
          <w:rFonts w:ascii="仿宋" w:eastAsia="仿宋" w:hAnsi="仿宋" w:cs="仿宋" w:hint="eastAsia"/>
          <w:sz w:val="28"/>
          <w:szCs w:val="28"/>
        </w:rPr>
        <w:t>第七届党代会精神</w:t>
      </w:r>
      <w:r w:rsidR="00666E32">
        <w:rPr>
          <w:rFonts w:ascii="仿宋" w:eastAsia="仿宋" w:hAnsi="仿宋" w:cs="仿宋" w:hint="eastAsia"/>
          <w:sz w:val="28"/>
          <w:szCs w:val="28"/>
        </w:rPr>
        <w:t>。</w:t>
      </w:r>
      <w:r w:rsidR="00BB00EE">
        <w:rPr>
          <w:rFonts w:ascii="仿宋" w:eastAsia="仿宋" w:hAnsi="仿宋" w:cs="仿宋" w:hint="eastAsia"/>
          <w:sz w:val="28"/>
          <w:szCs w:val="28"/>
        </w:rPr>
        <w:t>会上，</w:t>
      </w:r>
      <w:r w:rsidR="00BB00EE" w:rsidRPr="00BB00EE">
        <w:rPr>
          <w:rFonts w:ascii="仿宋" w:eastAsia="仿宋" w:hAnsi="仿宋" w:cs="仿宋" w:hint="eastAsia"/>
          <w:sz w:val="28"/>
          <w:szCs w:val="28"/>
        </w:rPr>
        <w:t>侯贵生传达了学校第七次党代会精神，</w:t>
      </w:r>
      <w:proofErr w:type="gramStart"/>
      <w:r w:rsidR="00BB00EE">
        <w:rPr>
          <w:rFonts w:ascii="仿宋" w:eastAsia="仿宋" w:hAnsi="仿宋" w:cs="仿宋" w:hint="eastAsia"/>
          <w:sz w:val="28"/>
          <w:szCs w:val="28"/>
        </w:rPr>
        <w:t>并</w:t>
      </w:r>
      <w:r w:rsidR="00BB00EE" w:rsidRPr="00BB00EE">
        <w:rPr>
          <w:rFonts w:ascii="仿宋" w:eastAsia="仿宋" w:hAnsi="仿宋" w:cs="仿宋" w:hint="eastAsia"/>
          <w:sz w:val="28"/>
          <w:szCs w:val="28"/>
        </w:rPr>
        <w:t>领学了</w:t>
      </w:r>
      <w:proofErr w:type="gramEnd"/>
      <w:r w:rsidR="00BB00EE" w:rsidRPr="00BB00EE">
        <w:rPr>
          <w:rFonts w:ascii="仿宋" w:eastAsia="仿宋" w:hAnsi="仿宋" w:cs="仿宋" w:hint="eastAsia"/>
          <w:sz w:val="28"/>
          <w:szCs w:val="28"/>
        </w:rPr>
        <w:t>校党委书记黄加文所作的《展望建校百年 勇担时代使命 奋力谱写美好大学、一流大学、模范大学新篇章》报告，并就深入学习贯彻党代会精神，做好</w:t>
      </w:r>
      <w:r w:rsidR="00BB00EE">
        <w:rPr>
          <w:rFonts w:ascii="仿宋" w:eastAsia="仿宋" w:hAnsi="仿宋" w:cs="仿宋" w:hint="eastAsia"/>
          <w:sz w:val="28"/>
          <w:szCs w:val="28"/>
        </w:rPr>
        <w:t>资产与后勤管理处</w:t>
      </w:r>
      <w:r w:rsidR="00BB00EE" w:rsidRPr="00BB00EE">
        <w:rPr>
          <w:rFonts w:ascii="仿宋" w:eastAsia="仿宋" w:hAnsi="仿宋" w:cs="仿宋" w:hint="eastAsia"/>
          <w:sz w:val="28"/>
          <w:szCs w:val="28"/>
        </w:rPr>
        <w:t>各项工作</w:t>
      </w:r>
      <w:proofErr w:type="gramStart"/>
      <w:r w:rsidR="00BB00EE" w:rsidRPr="00BB00EE">
        <w:rPr>
          <w:rFonts w:ascii="仿宋" w:eastAsia="仿宋" w:hAnsi="仿宋" w:cs="仿宋" w:hint="eastAsia"/>
          <w:sz w:val="28"/>
          <w:szCs w:val="28"/>
        </w:rPr>
        <w:t>作</w:t>
      </w:r>
      <w:proofErr w:type="gramEnd"/>
      <w:r w:rsidR="00BB00EE" w:rsidRPr="00BB00EE">
        <w:rPr>
          <w:rFonts w:ascii="仿宋" w:eastAsia="仿宋" w:hAnsi="仿宋" w:cs="仿宋" w:hint="eastAsia"/>
          <w:sz w:val="28"/>
          <w:szCs w:val="28"/>
        </w:rPr>
        <w:t>了要求和部署。</w:t>
      </w:r>
    </w:p>
    <w:p w14:paraId="4D69BF84" w14:textId="1DED9239" w:rsidR="006468AF" w:rsidRDefault="006468AF" w:rsidP="006468AF">
      <w:pPr>
        <w:ind w:firstLineChars="200" w:firstLine="420"/>
        <w:jc w:val="left"/>
        <w:rPr>
          <w:rFonts w:ascii="仿宋" w:eastAsia="仿宋" w:hAnsi="仿宋" w:cs="仿宋"/>
          <w:sz w:val="28"/>
          <w:szCs w:val="28"/>
        </w:rPr>
      </w:pPr>
      <w:r>
        <w:rPr>
          <w:noProof/>
        </w:rPr>
        <w:drawing>
          <wp:inline distT="0" distB="0" distL="0" distR="0" wp14:anchorId="58124BDE" wp14:editId="07310587">
            <wp:extent cx="5003398" cy="37528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04046" cy="3753336"/>
                    </a:xfrm>
                    <a:prstGeom prst="rect">
                      <a:avLst/>
                    </a:prstGeom>
                    <a:noFill/>
                    <a:ln>
                      <a:noFill/>
                    </a:ln>
                  </pic:spPr>
                </pic:pic>
              </a:graphicData>
            </a:graphic>
          </wp:inline>
        </w:drawing>
      </w:r>
    </w:p>
    <w:p w14:paraId="2B68553A" w14:textId="77777777" w:rsidR="006468AF" w:rsidRDefault="006468AF" w:rsidP="00BB00EE">
      <w:pPr>
        <w:ind w:firstLineChars="200" w:firstLine="560"/>
        <w:rPr>
          <w:rFonts w:ascii="仿宋" w:eastAsia="仿宋" w:hAnsi="仿宋" w:cs="仿宋" w:hint="eastAsia"/>
          <w:sz w:val="28"/>
          <w:szCs w:val="28"/>
        </w:rPr>
      </w:pPr>
    </w:p>
    <w:p w14:paraId="4C4F009E" w14:textId="23B19949" w:rsidR="00041052" w:rsidRDefault="006468AF">
      <w:pPr>
        <w:widowControl/>
        <w:jc w:val="lef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侯贵生</w:t>
      </w:r>
      <w:r>
        <w:rPr>
          <w:rFonts w:ascii="仿宋" w:eastAsia="仿宋" w:hAnsi="仿宋" w:cs="仿宋" w:hint="eastAsia"/>
          <w:sz w:val="28"/>
          <w:szCs w:val="28"/>
        </w:rPr>
        <w:t>指出</w:t>
      </w:r>
      <w:r>
        <w:rPr>
          <w:rFonts w:ascii="仿宋" w:eastAsia="仿宋" w:hAnsi="仿宋" w:cs="仿宋" w:hint="eastAsia"/>
          <w:sz w:val="28"/>
          <w:szCs w:val="28"/>
        </w:rPr>
        <w:t>：</w:t>
      </w:r>
      <w:r>
        <w:rPr>
          <w:rFonts w:ascii="仿宋" w:eastAsia="仿宋" w:hAnsi="仿宋" w:cs="仿宋" w:hint="eastAsia"/>
          <w:sz w:val="28"/>
          <w:szCs w:val="28"/>
        </w:rPr>
        <w:t>报告开篇</w:t>
      </w:r>
      <w:r>
        <w:rPr>
          <w:rFonts w:ascii="仿宋" w:eastAsia="仿宋" w:hAnsi="仿宋" w:cs="仿宋" w:hint="eastAsia"/>
          <w:sz w:val="28"/>
          <w:szCs w:val="28"/>
        </w:rPr>
        <w:t>提出此次大会</w:t>
      </w:r>
      <w:r>
        <w:rPr>
          <w:rFonts w:ascii="仿宋" w:eastAsia="仿宋" w:hAnsi="仿宋" w:cs="仿宋" w:hint="eastAsia"/>
          <w:color w:val="000000"/>
          <w:kern w:val="0"/>
          <w:sz w:val="28"/>
          <w:szCs w:val="28"/>
          <w:lang w:bidi="ar"/>
        </w:rPr>
        <w:t>是在全校上下深入学习贯彻党的二十大精神和省委十五届四次全会精神、全力推进“双一流”建设的关键时期，召开的一次十分重要的大会。</w:t>
      </w:r>
    </w:p>
    <w:p w14:paraId="0DD77FBF" w14:textId="2F53220F" w:rsidR="00041052" w:rsidRDefault="006468AF" w:rsidP="00BB00EE">
      <w:pPr>
        <w:ind w:firstLineChars="200" w:firstLine="560"/>
        <w:rPr>
          <w:rFonts w:ascii="仿宋" w:eastAsia="仿宋" w:hAnsi="仿宋" w:cs="仿宋"/>
          <w:sz w:val="28"/>
          <w:szCs w:val="28"/>
        </w:rPr>
      </w:pPr>
      <w:r>
        <w:rPr>
          <w:rFonts w:ascii="仿宋" w:eastAsia="仿宋" w:hAnsi="仿宋" w:cs="仿宋" w:hint="eastAsia"/>
          <w:sz w:val="28"/>
          <w:szCs w:val="28"/>
        </w:rPr>
        <w:t>他</w:t>
      </w:r>
      <w:r>
        <w:rPr>
          <w:rFonts w:ascii="仿宋" w:eastAsia="仿宋" w:hAnsi="仿宋" w:cs="仿宋" w:hint="eastAsia"/>
          <w:sz w:val="28"/>
          <w:szCs w:val="28"/>
        </w:rPr>
        <w:t>强调，</w:t>
      </w:r>
      <w:r>
        <w:rPr>
          <w:rFonts w:ascii="仿宋" w:eastAsia="仿宋" w:hAnsi="仿宋" w:cs="仿宋" w:hint="eastAsia"/>
          <w:sz w:val="28"/>
          <w:szCs w:val="28"/>
        </w:rPr>
        <w:t>大家要充分认识并深刻领会《黄加文同志在中共江西师范大学第七届党代表大会上的报告》的重</w:t>
      </w:r>
      <w:r>
        <w:rPr>
          <w:rFonts w:ascii="仿宋" w:eastAsia="仿宋" w:hAnsi="仿宋" w:cs="仿宋" w:hint="eastAsia"/>
          <w:sz w:val="28"/>
          <w:szCs w:val="28"/>
        </w:rPr>
        <w:t>要精神</w:t>
      </w:r>
      <w:r>
        <w:rPr>
          <w:rFonts w:ascii="仿宋" w:eastAsia="仿宋" w:hAnsi="仿宋" w:cs="仿宋" w:hint="eastAsia"/>
          <w:sz w:val="28"/>
          <w:szCs w:val="28"/>
        </w:rPr>
        <w:t>，按照</w:t>
      </w:r>
      <w:r w:rsidR="00942EEC">
        <w:rPr>
          <w:rFonts w:ascii="仿宋" w:eastAsia="仿宋" w:hAnsi="仿宋" w:cs="仿宋" w:hint="eastAsia"/>
          <w:sz w:val="28"/>
          <w:szCs w:val="28"/>
        </w:rPr>
        <w:t>党代会绘制的</w:t>
      </w:r>
      <w:r w:rsidR="00942EEC">
        <w:rPr>
          <w:rFonts w:ascii="仿宋" w:eastAsia="仿宋" w:hAnsi="仿宋" w:cs="仿宋" w:hint="eastAsia"/>
          <w:sz w:val="28"/>
          <w:szCs w:val="28"/>
        </w:rPr>
        <w:lastRenderedPageBreak/>
        <w:t>蓝图，围绕</w:t>
      </w:r>
      <w:r>
        <w:rPr>
          <w:rFonts w:ascii="仿宋" w:eastAsia="仿宋" w:hAnsi="仿宋" w:cs="仿宋" w:hint="eastAsia"/>
          <w:sz w:val="28"/>
          <w:szCs w:val="28"/>
        </w:rPr>
        <w:t>学校</w:t>
      </w:r>
      <w:r w:rsidR="00942EEC">
        <w:rPr>
          <w:rFonts w:ascii="仿宋" w:eastAsia="仿宋" w:hAnsi="仿宋" w:cs="仿宋" w:hint="eastAsia"/>
          <w:sz w:val="28"/>
          <w:szCs w:val="28"/>
        </w:rPr>
        <w:t>各阶段的工</w:t>
      </w:r>
      <w:r>
        <w:rPr>
          <w:rFonts w:ascii="仿宋" w:eastAsia="仿宋" w:hAnsi="仿宋" w:cs="仿宋" w:hint="eastAsia"/>
          <w:sz w:val="28"/>
          <w:szCs w:val="28"/>
        </w:rPr>
        <w:t>作</w:t>
      </w:r>
      <w:r w:rsidR="00942EEC">
        <w:rPr>
          <w:rFonts w:ascii="仿宋" w:eastAsia="仿宋" w:hAnsi="仿宋" w:cs="仿宋" w:hint="eastAsia"/>
          <w:sz w:val="28"/>
          <w:szCs w:val="28"/>
        </w:rPr>
        <w:t>重点</w:t>
      </w:r>
      <w:r>
        <w:rPr>
          <w:rFonts w:ascii="仿宋" w:eastAsia="仿宋" w:hAnsi="仿宋" w:cs="仿宋" w:hint="eastAsia"/>
          <w:sz w:val="28"/>
          <w:szCs w:val="28"/>
        </w:rPr>
        <w:t>，以坚定的政治</w:t>
      </w:r>
      <w:r w:rsidR="00942EEC">
        <w:rPr>
          <w:rFonts w:ascii="仿宋" w:eastAsia="仿宋" w:hAnsi="仿宋" w:cs="仿宋" w:hint="eastAsia"/>
          <w:sz w:val="28"/>
          <w:szCs w:val="28"/>
        </w:rPr>
        <w:t>自</w:t>
      </w:r>
      <w:r>
        <w:rPr>
          <w:rFonts w:ascii="仿宋" w:eastAsia="仿宋" w:hAnsi="仿宋" w:cs="仿宋" w:hint="eastAsia"/>
          <w:sz w:val="28"/>
          <w:szCs w:val="28"/>
        </w:rPr>
        <w:t>觉开展</w:t>
      </w:r>
      <w:r w:rsidR="00942EEC">
        <w:rPr>
          <w:rFonts w:ascii="仿宋" w:eastAsia="仿宋" w:hAnsi="仿宋" w:cs="仿宋" w:hint="eastAsia"/>
          <w:sz w:val="28"/>
          <w:szCs w:val="28"/>
        </w:rPr>
        <w:t>各项</w:t>
      </w:r>
      <w:r>
        <w:rPr>
          <w:rFonts w:ascii="仿宋" w:eastAsia="仿宋" w:hAnsi="仿宋" w:cs="仿宋" w:hint="eastAsia"/>
          <w:sz w:val="28"/>
          <w:szCs w:val="28"/>
        </w:rPr>
        <w:t>工作</w:t>
      </w:r>
      <w:r>
        <w:rPr>
          <w:rFonts w:ascii="仿宋" w:eastAsia="仿宋" w:hAnsi="仿宋" w:cs="仿宋" w:hint="eastAsia"/>
          <w:sz w:val="28"/>
          <w:szCs w:val="28"/>
        </w:rPr>
        <w:t>。全处</w:t>
      </w:r>
      <w:r>
        <w:rPr>
          <w:rFonts w:ascii="仿宋" w:eastAsia="仿宋" w:hAnsi="仿宋" w:cs="仿宋" w:hint="eastAsia"/>
          <w:sz w:val="28"/>
          <w:szCs w:val="28"/>
        </w:rPr>
        <w:t>人员</w:t>
      </w:r>
      <w:r>
        <w:rPr>
          <w:rFonts w:ascii="仿宋" w:eastAsia="仿宋" w:hAnsi="仿宋" w:cs="仿宋" w:hint="eastAsia"/>
          <w:sz w:val="28"/>
          <w:szCs w:val="28"/>
        </w:rPr>
        <w:t>要迅速行动，</w:t>
      </w:r>
      <w:r w:rsidR="00BB00EE">
        <w:rPr>
          <w:rFonts w:ascii="仿宋" w:eastAsia="仿宋" w:hAnsi="仿宋" w:cs="仿宋" w:hint="eastAsia"/>
          <w:sz w:val="28"/>
          <w:szCs w:val="28"/>
        </w:rPr>
        <w:t>要</w:t>
      </w:r>
      <w:bookmarkStart w:id="1" w:name="_Hlk148026356"/>
      <w:r w:rsidR="00BB00EE">
        <w:rPr>
          <w:rFonts w:ascii="仿宋" w:eastAsia="仿宋" w:hAnsi="仿宋" w:cs="仿宋" w:hint="eastAsia"/>
          <w:sz w:val="28"/>
          <w:szCs w:val="28"/>
        </w:rPr>
        <w:t>从</w:t>
      </w:r>
      <w:r>
        <w:rPr>
          <w:rFonts w:ascii="仿宋" w:eastAsia="仿宋" w:hAnsi="仿宋" w:cs="仿宋" w:hint="eastAsia"/>
          <w:sz w:val="28"/>
          <w:szCs w:val="28"/>
        </w:rPr>
        <w:t>思想上</w:t>
      </w:r>
      <w:r>
        <w:rPr>
          <w:rFonts w:ascii="仿宋" w:eastAsia="仿宋" w:hAnsi="仿宋" w:cs="仿宋" w:hint="eastAsia"/>
          <w:sz w:val="28"/>
          <w:szCs w:val="28"/>
        </w:rPr>
        <w:t>要</w:t>
      </w:r>
      <w:r>
        <w:rPr>
          <w:rFonts w:ascii="仿宋" w:eastAsia="仿宋" w:hAnsi="仿宋" w:cs="仿宋" w:hint="eastAsia"/>
          <w:sz w:val="28"/>
          <w:szCs w:val="28"/>
        </w:rPr>
        <w:t>讲政治</w:t>
      </w:r>
      <w:r w:rsidR="00942EEC">
        <w:rPr>
          <w:rFonts w:ascii="仿宋" w:eastAsia="仿宋" w:hAnsi="仿宋" w:cs="仿宋" w:hint="eastAsia"/>
          <w:sz w:val="28"/>
          <w:szCs w:val="28"/>
        </w:rPr>
        <w:t>、</w:t>
      </w:r>
      <w:r w:rsidR="00BB00EE" w:rsidRPr="00BB00EE">
        <w:rPr>
          <w:rFonts w:ascii="仿宋" w:eastAsia="仿宋" w:hAnsi="仿宋" w:cs="仿宋" w:hint="eastAsia"/>
          <w:sz w:val="28"/>
          <w:szCs w:val="28"/>
        </w:rPr>
        <w:t>责任意识要提升</w:t>
      </w:r>
      <w:r w:rsidR="00942EEC">
        <w:rPr>
          <w:rFonts w:ascii="仿宋" w:eastAsia="仿宋" w:hAnsi="仿宋" w:cs="仿宋" w:hint="eastAsia"/>
          <w:sz w:val="28"/>
          <w:szCs w:val="28"/>
        </w:rPr>
        <w:t>、</w:t>
      </w:r>
      <w:r w:rsidR="00BB00EE" w:rsidRPr="00BB00EE">
        <w:rPr>
          <w:rFonts w:ascii="仿宋" w:eastAsia="仿宋" w:hAnsi="仿宋" w:cs="仿宋" w:hint="eastAsia"/>
          <w:sz w:val="28"/>
          <w:szCs w:val="28"/>
        </w:rPr>
        <w:t>事务服务要提质</w:t>
      </w:r>
      <w:r w:rsidR="00942EEC">
        <w:rPr>
          <w:rFonts w:ascii="仿宋" w:eastAsia="仿宋" w:hAnsi="仿宋" w:cs="仿宋" w:hint="eastAsia"/>
          <w:sz w:val="28"/>
          <w:szCs w:val="28"/>
        </w:rPr>
        <w:t>、工</w:t>
      </w:r>
      <w:r w:rsidR="00BB00EE" w:rsidRPr="00BB00EE">
        <w:rPr>
          <w:rFonts w:ascii="仿宋" w:eastAsia="仿宋" w:hAnsi="仿宋" w:cs="仿宋" w:hint="eastAsia"/>
          <w:sz w:val="28"/>
          <w:szCs w:val="28"/>
        </w:rPr>
        <w:t>作效率要提速</w:t>
      </w:r>
      <w:r w:rsidR="00942EEC">
        <w:rPr>
          <w:rFonts w:ascii="仿宋" w:eastAsia="仿宋" w:hAnsi="仿宋" w:cs="仿宋" w:hint="eastAsia"/>
          <w:sz w:val="28"/>
          <w:szCs w:val="28"/>
        </w:rPr>
        <w:t>、工</w:t>
      </w:r>
      <w:r w:rsidR="00BB00EE" w:rsidRPr="00BB00EE">
        <w:rPr>
          <w:rFonts w:ascii="仿宋" w:eastAsia="仿宋" w:hAnsi="仿宋" w:cs="仿宋" w:hint="eastAsia"/>
          <w:sz w:val="28"/>
          <w:szCs w:val="28"/>
        </w:rPr>
        <w:t>作纪律要严明</w:t>
      </w:r>
      <w:r w:rsidR="00942EEC">
        <w:rPr>
          <w:rFonts w:ascii="仿宋" w:eastAsia="仿宋" w:hAnsi="仿宋" w:cs="仿宋" w:hint="eastAsia"/>
          <w:sz w:val="28"/>
          <w:szCs w:val="28"/>
        </w:rPr>
        <w:t>、</w:t>
      </w:r>
      <w:r w:rsidR="00BB00EE" w:rsidRPr="00BB00EE">
        <w:rPr>
          <w:rFonts w:ascii="仿宋" w:eastAsia="仿宋" w:hAnsi="仿宋" w:cs="仿宋" w:hint="eastAsia"/>
          <w:sz w:val="28"/>
          <w:szCs w:val="28"/>
        </w:rPr>
        <w:t>安全</w:t>
      </w:r>
      <w:r w:rsidR="00942EEC">
        <w:rPr>
          <w:rFonts w:ascii="仿宋" w:eastAsia="仿宋" w:hAnsi="仿宋" w:cs="仿宋" w:hint="eastAsia"/>
          <w:sz w:val="28"/>
          <w:szCs w:val="28"/>
        </w:rPr>
        <w:t>风</w:t>
      </w:r>
      <w:r w:rsidR="00BB00EE" w:rsidRPr="00BB00EE">
        <w:rPr>
          <w:rFonts w:ascii="仿宋" w:eastAsia="仿宋" w:hAnsi="仿宋" w:cs="仿宋" w:hint="eastAsia"/>
          <w:sz w:val="28"/>
          <w:szCs w:val="28"/>
        </w:rPr>
        <w:t>险要严控</w:t>
      </w:r>
      <w:r w:rsidR="00942EEC">
        <w:rPr>
          <w:rFonts w:ascii="仿宋" w:eastAsia="仿宋" w:hAnsi="仿宋" w:cs="仿宋" w:hint="eastAsia"/>
          <w:sz w:val="28"/>
          <w:szCs w:val="28"/>
        </w:rPr>
        <w:t>等六个方面，</w:t>
      </w:r>
      <w:r>
        <w:rPr>
          <w:rFonts w:ascii="仿宋" w:eastAsia="仿宋" w:hAnsi="仿宋" w:cs="仿宋" w:hint="eastAsia"/>
          <w:sz w:val="28"/>
          <w:szCs w:val="28"/>
        </w:rPr>
        <w:t>结合</w:t>
      </w:r>
      <w:r w:rsidR="00942EEC">
        <w:rPr>
          <w:rFonts w:ascii="仿宋" w:eastAsia="仿宋" w:hAnsi="仿宋" w:cs="仿宋" w:hint="eastAsia"/>
          <w:sz w:val="28"/>
          <w:szCs w:val="28"/>
        </w:rPr>
        <w:t>工作</w:t>
      </w:r>
      <w:r>
        <w:rPr>
          <w:rFonts w:ascii="仿宋" w:eastAsia="仿宋" w:hAnsi="仿宋" w:cs="仿宋" w:hint="eastAsia"/>
          <w:sz w:val="28"/>
          <w:szCs w:val="28"/>
        </w:rPr>
        <w:t>实际</w:t>
      </w:r>
      <w:r w:rsidR="00942EEC">
        <w:rPr>
          <w:rFonts w:ascii="仿宋" w:eastAsia="仿宋" w:hAnsi="仿宋" w:cs="仿宋" w:hint="eastAsia"/>
          <w:sz w:val="28"/>
          <w:szCs w:val="28"/>
        </w:rPr>
        <w:t>，</w:t>
      </w:r>
      <w:r>
        <w:rPr>
          <w:rFonts w:ascii="仿宋" w:eastAsia="仿宋" w:hAnsi="仿宋" w:cs="仿宋" w:hint="eastAsia"/>
          <w:sz w:val="28"/>
          <w:szCs w:val="28"/>
        </w:rPr>
        <w:t>认真做好</w:t>
      </w:r>
      <w:r w:rsidR="00942EEC">
        <w:rPr>
          <w:rFonts w:ascii="仿宋" w:eastAsia="仿宋" w:hAnsi="仿宋" w:cs="仿宋" w:hint="eastAsia"/>
          <w:sz w:val="28"/>
          <w:szCs w:val="28"/>
        </w:rPr>
        <w:t>资产与后勤保障</w:t>
      </w:r>
      <w:r>
        <w:rPr>
          <w:rFonts w:ascii="仿宋" w:eastAsia="仿宋" w:hAnsi="仿宋" w:cs="仿宋" w:hint="eastAsia"/>
          <w:sz w:val="28"/>
          <w:szCs w:val="28"/>
        </w:rPr>
        <w:t>的各项工作，把躬身实</w:t>
      </w:r>
      <w:r w:rsidR="00942EEC">
        <w:rPr>
          <w:rFonts w:ascii="仿宋" w:eastAsia="仿宋" w:hAnsi="仿宋" w:cs="仿宋" w:hint="eastAsia"/>
          <w:sz w:val="28"/>
          <w:szCs w:val="28"/>
        </w:rPr>
        <w:t>干</w:t>
      </w:r>
      <w:r>
        <w:rPr>
          <w:rFonts w:ascii="仿宋" w:eastAsia="仿宋" w:hAnsi="仿宋" w:cs="仿宋" w:hint="eastAsia"/>
          <w:sz w:val="28"/>
          <w:szCs w:val="28"/>
        </w:rPr>
        <w:t>、促进学校</w:t>
      </w:r>
      <w:r w:rsidR="00942EEC">
        <w:rPr>
          <w:rFonts w:ascii="仿宋" w:eastAsia="仿宋" w:hAnsi="仿宋" w:cs="仿宋" w:hint="eastAsia"/>
          <w:sz w:val="28"/>
          <w:szCs w:val="28"/>
        </w:rPr>
        <w:t>高</w:t>
      </w:r>
      <w:r>
        <w:rPr>
          <w:rFonts w:ascii="仿宋" w:eastAsia="仿宋" w:hAnsi="仿宋" w:cs="仿宋" w:hint="eastAsia"/>
          <w:sz w:val="28"/>
          <w:szCs w:val="28"/>
        </w:rPr>
        <w:t>质量发展贯穿始终，</w:t>
      </w:r>
      <w:r>
        <w:rPr>
          <w:rFonts w:ascii="仿宋" w:eastAsia="仿宋" w:hAnsi="仿宋" w:cs="仿宋" w:hint="eastAsia"/>
          <w:sz w:val="28"/>
          <w:szCs w:val="28"/>
        </w:rPr>
        <w:t>要紧紧围绕学校</w:t>
      </w:r>
      <w:r>
        <w:rPr>
          <w:rFonts w:ascii="仿宋" w:eastAsia="仿宋" w:hAnsi="仿宋" w:cs="仿宋" w:hint="eastAsia"/>
          <w:sz w:val="28"/>
          <w:szCs w:val="28"/>
        </w:rPr>
        <w:t>“</w:t>
      </w:r>
      <w:r>
        <w:rPr>
          <w:rFonts w:ascii="仿宋" w:eastAsia="仿宋" w:hAnsi="仿宋" w:cs="仿宋" w:hint="eastAsia"/>
          <w:sz w:val="28"/>
          <w:szCs w:val="28"/>
        </w:rPr>
        <w:t>双一流”</w:t>
      </w:r>
      <w:r>
        <w:rPr>
          <w:rFonts w:ascii="仿宋" w:eastAsia="仿宋" w:hAnsi="仿宋" w:cs="仿宋" w:hint="eastAsia"/>
          <w:sz w:val="28"/>
          <w:szCs w:val="28"/>
        </w:rPr>
        <w:t>建设和“强管理、优服务、提效能”的要求，</w:t>
      </w:r>
      <w:r>
        <w:rPr>
          <w:rFonts w:ascii="仿宋" w:eastAsia="仿宋" w:hAnsi="仿宋" w:cs="仿宋" w:hint="eastAsia"/>
          <w:color w:val="000000"/>
          <w:kern w:val="0"/>
          <w:sz w:val="28"/>
          <w:szCs w:val="28"/>
          <w:lang w:bidi="ar"/>
        </w:rPr>
        <w:t>提升服务效率、服务水平和保障能力，</w:t>
      </w:r>
      <w:r>
        <w:rPr>
          <w:rFonts w:ascii="仿宋" w:eastAsia="仿宋" w:hAnsi="仿宋" w:cs="仿宋" w:hint="eastAsia"/>
          <w:sz w:val="28"/>
          <w:szCs w:val="28"/>
        </w:rPr>
        <w:t>努</w:t>
      </w:r>
      <w:r w:rsidR="00942EEC">
        <w:rPr>
          <w:rFonts w:ascii="仿宋" w:eastAsia="仿宋" w:hAnsi="仿宋" w:cs="仿宋" w:hint="eastAsia"/>
          <w:sz w:val="28"/>
          <w:szCs w:val="28"/>
        </w:rPr>
        <w:t>力</w:t>
      </w:r>
      <w:r>
        <w:rPr>
          <w:rFonts w:ascii="仿宋" w:eastAsia="仿宋" w:hAnsi="仿宋" w:cs="仿宋" w:hint="eastAsia"/>
          <w:sz w:val="28"/>
          <w:szCs w:val="28"/>
        </w:rPr>
        <w:t>开创资产与后勤管理工作新局</w:t>
      </w:r>
      <w:r w:rsidR="00942EEC">
        <w:rPr>
          <w:rFonts w:ascii="仿宋" w:eastAsia="仿宋" w:hAnsi="仿宋" w:cs="仿宋" w:hint="eastAsia"/>
          <w:sz w:val="28"/>
          <w:szCs w:val="28"/>
        </w:rPr>
        <w:t>面</w:t>
      </w:r>
      <w:r>
        <w:rPr>
          <w:rFonts w:ascii="仿宋" w:eastAsia="仿宋" w:hAnsi="仿宋" w:cs="仿宋" w:hint="eastAsia"/>
          <w:sz w:val="28"/>
          <w:szCs w:val="28"/>
        </w:rPr>
        <w:t>。</w:t>
      </w:r>
      <w:bookmarkEnd w:id="1"/>
    </w:p>
    <w:p w14:paraId="1F4C8DC4" w14:textId="55454975" w:rsidR="00041052" w:rsidRDefault="006468AF" w:rsidP="00942EEC">
      <w:pPr>
        <w:widowControl/>
        <w:ind w:firstLineChars="200" w:firstLine="560"/>
        <w:jc w:val="left"/>
        <w:rPr>
          <w:rFonts w:ascii="仿宋" w:eastAsia="仿宋" w:hAnsi="仿宋" w:cs="仿宋"/>
          <w:sz w:val="28"/>
          <w:szCs w:val="28"/>
        </w:rPr>
      </w:pPr>
      <w:r>
        <w:rPr>
          <w:rFonts w:ascii="仿宋" w:eastAsia="仿宋" w:hAnsi="仿宋" w:cs="仿宋" w:hint="eastAsia"/>
          <w:sz w:val="28"/>
          <w:szCs w:val="28"/>
        </w:rPr>
        <w:t>会后大家纷纷表示，</w:t>
      </w:r>
      <w:r>
        <w:rPr>
          <w:rFonts w:ascii="仿宋" w:eastAsia="仿宋" w:hAnsi="仿宋" w:cs="仿宋" w:hint="eastAsia"/>
          <w:sz w:val="28"/>
          <w:szCs w:val="28"/>
        </w:rPr>
        <w:t>一定会</w:t>
      </w:r>
      <w:r>
        <w:rPr>
          <w:rFonts w:ascii="仿宋" w:eastAsia="仿宋" w:hAnsi="仿宋" w:cs="仿宋" w:hint="eastAsia"/>
          <w:sz w:val="28"/>
          <w:szCs w:val="28"/>
        </w:rPr>
        <w:t>不负</w:t>
      </w:r>
      <w:r>
        <w:rPr>
          <w:rFonts w:ascii="仿宋" w:eastAsia="仿宋" w:hAnsi="仿宋" w:cs="仿宋" w:hint="eastAsia"/>
          <w:sz w:val="28"/>
          <w:szCs w:val="28"/>
        </w:rPr>
        <w:t>使命，坚定信心、团结实干、攻坚克难</w:t>
      </w:r>
      <w:r>
        <w:rPr>
          <w:rFonts w:ascii="仿宋" w:eastAsia="仿宋" w:hAnsi="仿宋" w:cs="仿宋" w:hint="eastAsia"/>
          <w:sz w:val="28"/>
          <w:szCs w:val="28"/>
        </w:rPr>
        <w:t>，</w:t>
      </w:r>
      <w:r w:rsidR="006A4D5F">
        <w:rPr>
          <w:rFonts w:ascii="仿宋" w:eastAsia="仿宋" w:hAnsi="仿宋" w:cs="仿宋" w:hint="eastAsia"/>
          <w:sz w:val="28"/>
          <w:szCs w:val="28"/>
        </w:rPr>
        <w:t>把</w:t>
      </w:r>
      <w:r>
        <w:rPr>
          <w:rFonts w:ascii="仿宋" w:eastAsia="仿宋" w:hAnsi="仿宋" w:cs="仿宋" w:hint="eastAsia"/>
          <w:sz w:val="28"/>
          <w:szCs w:val="28"/>
        </w:rPr>
        <w:t>我校</w:t>
      </w:r>
      <w:r w:rsidR="00942EEC">
        <w:rPr>
          <w:rFonts w:ascii="仿宋" w:eastAsia="仿宋" w:hAnsi="仿宋" w:cs="仿宋" w:hint="eastAsia"/>
          <w:sz w:val="28"/>
          <w:szCs w:val="28"/>
        </w:rPr>
        <w:t>建设为</w:t>
      </w:r>
      <w:r>
        <w:rPr>
          <w:rFonts w:ascii="仿宋" w:eastAsia="仿宋" w:hAnsi="仿宋" w:cs="仿宋" w:hint="eastAsia"/>
          <w:sz w:val="28"/>
          <w:szCs w:val="28"/>
        </w:rPr>
        <w:t>美好大学、一流大学、模范大学</w:t>
      </w:r>
      <w:r>
        <w:rPr>
          <w:rFonts w:ascii="仿宋" w:eastAsia="仿宋" w:hAnsi="仿宋" w:cs="仿宋" w:hint="eastAsia"/>
          <w:sz w:val="28"/>
          <w:szCs w:val="28"/>
        </w:rPr>
        <w:t>而不懈奋斗。</w:t>
      </w:r>
    </w:p>
    <w:p w14:paraId="10BA8C1A" w14:textId="234E7636" w:rsidR="00666E32" w:rsidRDefault="00666E32">
      <w:pPr>
        <w:widowControl/>
        <w:jc w:val="left"/>
        <w:rPr>
          <w:rFonts w:ascii="仿宋" w:eastAsia="仿宋" w:hAnsi="仿宋" w:cs="仿宋"/>
          <w:sz w:val="28"/>
          <w:szCs w:val="28"/>
        </w:rPr>
      </w:pPr>
    </w:p>
    <w:sectPr w:rsidR="00666E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052"/>
    <w:rsid w:val="00041052"/>
    <w:rsid w:val="006468AF"/>
    <w:rsid w:val="00666E32"/>
    <w:rsid w:val="006A4D5F"/>
    <w:rsid w:val="00942EEC"/>
    <w:rsid w:val="00BB00EE"/>
    <w:rsid w:val="3EC33F97"/>
    <w:rsid w:val="679C5EF6"/>
    <w:rsid w:val="7A9F52E9"/>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3385"/>
  <w15:docId w15:val="{C6BA4B2A-1197-4631-831B-18DADB46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panose="00000000000000000000"/>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00000000000000000000"/>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a:schemeClr val="phClr">
                <a:alpha val="60000"/>
              </a:schemeClr>
            </a:outerShdw>
          </a:effectLst>
        </a:effectStyle>
        <a:effectStyle>
          <a:effectLst>
            <a:reflection/>
          </a:effectLst>
        </a:effectStyle>
        <a:effectStyle>
          <a:effectLst>
            <a:outerShdw>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侯贵生(001859)</cp:lastModifiedBy>
  <cp:revision>2</cp:revision>
  <dcterms:created xsi:type="dcterms:W3CDTF">2023-10-10T07:20:00Z</dcterms:created>
  <dcterms:modified xsi:type="dcterms:W3CDTF">2023-10-12T10:13:00Z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3299B2D93CF048808BE9576326D7E157_12</vt:lpwstr>
  </property>
</Properties>
</file>